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3D8" w:rsidRDefault="00ED53D8" w:rsidP="00ED53D8">
      <w:pPr>
        <w:jc w:val="center"/>
        <w:rPr>
          <w:sz w:val="22"/>
          <w:szCs w:val="22"/>
        </w:rPr>
      </w:pPr>
    </w:p>
    <w:p w:rsidR="00ED53D8" w:rsidRDefault="00ED53D8" w:rsidP="00ED53D8">
      <w:pPr>
        <w:jc w:val="center"/>
        <w:rPr>
          <w:sz w:val="22"/>
          <w:szCs w:val="22"/>
        </w:rPr>
      </w:pPr>
    </w:p>
    <w:p w:rsidR="00ED53D8" w:rsidRDefault="00ED53D8" w:rsidP="00ED53D8">
      <w:pPr>
        <w:jc w:val="center"/>
        <w:rPr>
          <w:sz w:val="22"/>
          <w:szCs w:val="22"/>
        </w:rPr>
      </w:pPr>
    </w:p>
    <w:p w:rsidR="00ED53D8" w:rsidRPr="00FA520C" w:rsidRDefault="00ED53D8" w:rsidP="00ED53D8">
      <w:pPr>
        <w:rPr>
          <w:b/>
        </w:rPr>
      </w:pPr>
    </w:p>
    <w:p w:rsidR="00ED53D8" w:rsidRPr="004E4510" w:rsidRDefault="00ED53D8" w:rsidP="00ED53D8">
      <w:pPr>
        <w:ind w:firstLine="709"/>
        <w:jc w:val="center"/>
      </w:pPr>
      <w:r>
        <w:rPr>
          <w:b/>
        </w:rPr>
        <w:t xml:space="preserve">Состоится </w:t>
      </w:r>
      <w:proofErr w:type="spellStart"/>
      <w:r>
        <w:rPr>
          <w:b/>
        </w:rPr>
        <w:t>в</w:t>
      </w:r>
      <w:r w:rsidRPr="00FA520C">
        <w:rPr>
          <w:b/>
        </w:rPr>
        <w:t>ебинар</w:t>
      </w:r>
      <w:proofErr w:type="spellEnd"/>
      <w:r>
        <w:rPr>
          <w:b/>
        </w:rPr>
        <w:t xml:space="preserve"> по теме </w:t>
      </w:r>
      <w:r>
        <w:t>«</w:t>
      </w:r>
      <w:r w:rsidR="00810D9C" w:rsidRPr="00E4277A">
        <w:rPr>
          <w:rFonts w:ascii="PT Astra Serif" w:hAnsi="PT Astra Serif"/>
        </w:rPr>
        <w:t xml:space="preserve">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</w:t>
      </w:r>
      <w:r w:rsidR="00810D9C">
        <w:rPr>
          <w:rFonts w:ascii="PT Astra Serif" w:hAnsi="PT Astra Serif"/>
        </w:rPr>
        <w:t>не</w:t>
      </w:r>
      <w:r w:rsidR="00810D9C" w:rsidRPr="00E4277A">
        <w:rPr>
          <w:rFonts w:ascii="PT Astra Serif" w:hAnsi="PT Astra Serif"/>
        </w:rPr>
        <w:t>совершеннолетних граждан в Томской области</w:t>
      </w:r>
      <w:r w:rsidR="00810D9C">
        <w:rPr>
          <w:rFonts w:ascii="PT Astra Serif" w:hAnsi="PT Astra Serif"/>
        </w:rPr>
        <w:t>. Рассмотрение вопросов, связанных с соблюдением обязательных требований при оказании поставщиками социальных услуг</w:t>
      </w:r>
      <w:bookmarkStart w:id="0" w:name="_GoBack"/>
      <w:bookmarkEnd w:id="0"/>
      <w:r>
        <w:t>»</w:t>
      </w:r>
    </w:p>
    <w:p w:rsidR="00ED53D8" w:rsidRDefault="00ED53D8" w:rsidP="00ED53D8">
      <w:pPr>
        <w:ind w:firstLine="709"/>
        <w:jc w:val="center"/>
        <w:rPr>
          <w:b/>
          <w:sz w:val="22"/>
          <w:szCs w:val="22"/>
        </w:rPr>
      </w:pPr>
    </w:p>
    <w:p w:rsidR="00ED53D8" w:rsidRPr="00814B10" w:rsidRDefault="00ED53D8" w:rsidP="00ED53D8">
      <w:pPr>
        <w:ind w:firstLine="709"/>
        <w:jc w:val="both"/>
        <w:rPr>
          <w:rFonts w:ascii="PT Astra Serif" w:hAnsi="PT Astra Serif"/>
        </w:rPr>
      </w:pPr>
      <w:r w:rsidRPr="00814B10">
        <w:rPr>
          <w:rFonts w:ascii="PT Astra Serif" w:hAnsi="PT Astra Serif"/>
        </w:rPr>
        <w:t>Департамент по вопросам семьи и детей Томской области проводит вебинар</w:t>
      </w:r>
      <w:r>
        <w:rPr>
          <w:rFonts w:ascii="PT Astra Serif" w:hAnsi="PT Astra Serif"/>
        </w:rPr>
        <w:t xml:space="preserve"> </w:t>
      </w:r>
      <w:r w:rsidRPr="00814B10">
        <w:rPr>
          <w:rFonts w:ascii="PT Astra Serif" w:hAnsi="PT Astra Serif"/>
        </w:rPr>
        <w:t xml:space="preserve">по теме </w:t>
      </w:r>
      <w:r>
        <w:t>«</w:t>
      </w:r>
      <w:r w:rsidR="00E4277A" w:rsidRPr="00E4277A">
        <w:rPr>
          <w:rFonts w:ascii="PT Astra Serif" w:hAnsi="PT Astra Serif"/>
        </w:rPr>
        <w:t xml:space="preserve">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</w:t>
      </w:r>
      <w:r w:rsidR="00E4277A">
        <w:rPr>
          <w:rFonts w:ascii="PT Astra Serif" w:hAnsi="PT Astra Serif"/>
        </w:rPr>
        <w:t>не</w:t>
      </w:r>
      <w:r w:rsidR="00E4277A" w:rsidRPr="00E4277A">
        <w:rPr>
          <w:rFonts w:ascii="PT Astra Serif" w:hAnsi="PT Astra Serif"/>
        </w:rPr>
        <w:t>совершеннолетних граждан в Томской области</w:t>
      </w:r>
      <w:r w:rsidR="00E4277A">
        <w:rPr>
          <w:rFonts w:ascii="PT Astra Serif" w:hAnsi="PT Astra Serif"/>
        </w:rPr>
        <w:t>. Рассмотрение вопросов, связанных с с</w:t>
      </w:r>
      <w:r w:rsidR="00D75E23">
        <w:rPr>
          <w:rFonts w:ascii="PT Astra Serif" w:hAnsi="PT Astra Serif"/>
        </w:rPr>
        <w:t>облюдение</w:t>
      </w:r>
      <w:r w:rsidR="00E4277A">
        <w:rPr>
          <w:rFonts w:ascii="PT Astra Serif" w:hAnsi="PT Astra Serif"/>
        </w:rPr>
        <w:t>м</w:t>
      </w:r>
      <w:r w:rsidR="00D75E23">
        <w:rPr>
          <w:rFonts w:ascii="PT Astra Serif" w:hAnsi="PT Astra Serif"/>
        </w:rPr>
        <w:t xml:space="preserve"> обязательных требований при оказании поставщиками социальных услуг</w:t>
      </w:r>
      <w:r>
        <w:t>»</w:t>
      </w:r>
      <w:r w:rsidRPr="00D87BFB">
        <w:rPr>
          <w:b/>
          <w:sz w:val="22"/>
          <w:szCs w:val="22"/>
        </w:rPr>
        <w:t xml:space="preserve"> </w:t>
      </w:r>
      <w:r w:rsidR="00D75E23">
        <w:rPr>
          <w:rFonts w:ascii="PT Astra Serif" w:hAnsi="PT Astra Serif"/>
        </w:rPr>
        <w:t xml:space="preserve"> 3</w:t>
      </w:r>
      <w:r w:rsidR="006217DA">
        <w:rPr>
          <w:rFonts w:ascii="PT Astra Serif" w:hAnsi="PT Astra Serif"/>
        </w:rPr>
        <w:t>1</w:t>
      </w:r>
      <w:r>
        <w:rPr>
          <w:rFonts w:ascii="PT Astra Serif" w:hAnsi="PT Astra Serif"/>
        </w:rPr>
        <w:t xml:space="preserve"> </w:t>
      </w:r>
      <w:r w:rsidR="00D75E23">
        <w:rPr>
          <w:rFonts w:ascii="PT Astra Serif" w:hAnsi="PT Astra Serif"/>
        </w:rPr>
        <w:t>марта 2023</w:t>
      </w:r>
      <w:r w:rsidRPr="00814B10">
        <w:rPr>
          <w:rFonts w:ascii="PT Astra Serif" w:hAnsi="PT Astra Serif"/>
        </w:rPr>
        <w:t xml:space="preserve"> года  с 1</w:t>
      </w:r>
      <w:r w:rsidRPr="005C62A8">
        <w:rPr>
          <w:rFonts w:ascii="PT Astra Serif" w:hAnsi="PT Astra Serif"/>
        </w:rPr>
        <w:t>1</w:t>
      </w:r>
      <w:r w:rsidRPr="00814B10">
        <w:rPr>
          <w:rFonts w:ascii="PT Astra Serif" w:hAnsi="PT Astra Serif"/>
        </w:rPr>
        <w:t>.00 час</w:t>
      </w:r>
      <w:proofErr w:type="gramStart"/>
      <w:r w:rsidRPr="00814B10">
        <w:rPr>
          <w:rFonts w:ascii="PT Astra Serif" w:hAnsi="PT Astra Serif"/>
        </w:rPr>
        <w:t>.</w:t>
      </w:r>
      <w:proofErr w:type="gramEnd"/>
      <w:r w:rsidRPr="00814B10">
        <w:rPr>
          <w:rFonts w:ascii="PT Astra Serif" w:hAnsi="PT Astra Serif"/>
        </w:rPr>
        <w:t xml:space="preserve"> </w:t>
      </w:r>
      <w:proofErr w:type="gramStart"/>
      <w:r w:rsidRPr="00814B10">
        <w:rPr>
          <w:rFonts w:ascii="PT Astra Serif" w:hAnsi="PT Astra Serif"/>
        </w:rPr>
        <w:t>д</w:t>
      </w:r>
      <w:proofErr w:type="gramEnd"/>
      <w:r w:rsidRPr="00814B10">
        <w:rPr>
          <w:rFonts w:ascii="PT Astra Serif" w:hAnsi="PT Astra Serif"/>
        </w:rPr>
        <w:t>о 1</w:t>
      </w:r>
      <w:r w:rsidRPr="005C62A8">
        <w:rPr>
          <w:rFonts w:ascii="PT Astra Serif" w:hAnsi="PT Astra Serif"/>
        </w:rPr>
        <w:t>2</w:t>
      </w:r>
      <w:r w:rsidRPr="00814B10">
        <w:rPr>
          <w:rFonts w:ascii="PT Astra Serif" w:hAnsi="PT Astra Serif"/>
        </w:rPr>
        <w:t>.00 час.</w:t>
      </w:r>
    </w:p>
    <w:p w:rsidR="00ED53D8" w:rsidRPr="00296CB1" w:rsidRDefault="00ED53D8" w:rsidP="00ED53D8">
      <w:pPr>
        <w:ind w:firstLine="709"/>
        <w:jc w:val="both"/>
        <w:rPr>
          <w:rFonts w:ascii="PT Astra Serif" w:hAnsi="PT Astra Serif"/>
          <w:color w:val="FF0000"/>
        </w:rPr>
      </w:pPr>
      <w:r w:rsidRPr="00814B10">
        <w:rPr>
          <w:rFonts w:ascii="PT Astra Serif" w:hAnsi="PT Astra Serif"/>
        </w:rPr>
        <w:t xml:space="preserve">Для подключения к </w:t>
      </w:r>
      <w:proofErr w:type="spellStart"/>
      <w:r w:rsidRPr="00814B10">
        <w:rPr>
          <w:rFonts w:ascii="PT Astra Serif" w:hAnsi="PT Astra Serif"/>
        </w:rPr>
        <w:t>вебинару</w:t>
      </w:r>
      <w:proofErr w:type="spellEnd"/>
      <w:r w:rsidRPr="00814B10">
        <w:rPr>
          <w:rFonts w:ascii="PT Astra Serif" w:hAnsi="PT Astra Serif"/>
        </w:rPr>
        <w:t xml:space="preserve"> необходимо перейти по ссылке:</w:t>
      </w:r>
      <w:r>
        <w:rPr>
          <w:rFonts w:ascii="PT Astra Serif" w:hAnsi="PT Astra Serif"/>
        </w:rPr>
        <w:t xml:space="preserve"> </w:t>
      </w:r>
      <w:hyperlink r:id="rId6" w:history="1">
        <w:r w:rsidR="007F6E39">
          <w:rPr>
            <w:rStyle w:val="a4"/>
          </w:rPr>
          <w:t>https://vks.family.tomsk.gov.ru/%D0%B2%D0%B5%D0%B1%D0%B8%D0%BD%D0%B0%D1%80</w:t>
        </w:r>
      </w:hyperlink>
      <w:r w:rsidR="007F6E39" w:rsidRPr="00296CB1">
        <w:t>.</w:t>
      </w:r>
    </w:p>
    <w:p w:rsidR="00ED53D8" w:rsidRPr="00814B10" w:rsidRDefault="00ED53D8" w:rsidP="00ED53D8">
      <w:pPr>
        <w:ind w:firstLine="709"/>
        <w:jc w:val="both"/>
        <w:rPr>
          <w:rFonts w:ascii="PT Astra Serif" w:hAnsi="PT Astra Serif"/>
        </w:rPr>
      </w:pPr>
      <w:r>
        <w:t xml:space="preserve">Материалы по теме публичного мероприятия размещены на официальном сайте </w:t>
      </w:r>
      <w:r w:rsidRPr="00814B10">
        <w:rPr>
          <w:rFonts w:ascii="PT Astra Serif" w:hAnsi="PT Astra Serif"/>
        </w:rPr>
        <w:t>Департамента</w:t>
      </w:r>
      <w:r>
        <w:rPr>
          <w:rFonts w:ascii="PT Astra Serif" w:hAnsi="PT Astra Serif"/>
        </w:rPr>
        <w:t xml:space="preserve"> по вопросам семьи и детей</w:t>
      </w:r>
      <w:r w:rsidRPr="00814B10">
        <w:rPr>
          <w:rFonts w:ascii="PT Astra Serif" w:hAnsi="PT Astra Serif"/>
        </w:rPr>
        <w:t xml:space="preserve"> (</w:t>
      </w:r>
      <w:hyperlink r:id="rId7" w:history="1">
        <w:r w:rsidRPr="00814B10">
          <w:rPr>
            <w:rStyle w:val="a4"/>
            <w:rFonts w:ascii="PT Astra Serif" w:hAnsi="PT Astra Serif"/>
          </w:rPr>
          <w:t>https://depsd.tomsk.gov.ru</w:t>
        </w:r>
      </w:hyperlink>
      <w:r w:rsidRPr="00814B10">
        <w:rPr>
          <w:rFonts w:ascii="PT Astra Serif" w:hAnsi="PT Astra Serif"/>
        </w:rPr>
        <w:t>) в разделе «</w:t>
      </w:r>
      <w:hyperlink r:id="rId8" w:history="1">
        <w:r w:rsidRPr="00814B10">
          <w:rPr>
            <w:rFonts w:ascii="PT Astra Serif" w:hAnsi="PT Astra Serif"/>
          </w:rPr>
          <w:t>Региональный государственный контроль</w:t>
        </w:r>
      </w:hyperlink>
      <w:r w:rsidRPr="00814B10">
        <w:rPr>
          <w:rFonts w:ascii="PT Astra Serif" w:hAnsi="PT Astra Serif"/>
        </w:rPr>
        <w:t>», подраздел «</w:t>
      </w:r>
      <w:hyperlink r:id="rId9" w:history="1">
        <w:r w:rsidRPr="00814B10">
          <w:rPr>
            <w:rFonts w:ascii="PT Astra Serif" w:hAnsi="PT Astra Serif"/>
          </w:rPr>
          <w:t>Региональный государственный контроль в сфере социального обслуживания</w:t>
        </w:r>
      </w:hyperlink>
      <w:r w:rsidRPr="00814B10">
        <w:rPr>
          <w:rFonts w:ascii="PT Astra Serif" w:hAnsi="PT Astra Serif"/>
        </w:rPr>
        <w:t>», «Публичные мероприятия 202</w:t>
      </w:r>
      <w:r w:rsidR="00D75E23">
        <w:rPr>
          <w:rFonts w:ascii="PT Astra Serif" w:hAnsi="PT Astra Serif"/>
        </w:rPr>
        <w:t>3</w:t>
      </w:r>
      <w:r w:rsidRPr="00814B10">
        <w:rPr>
          <w:rFonts w:ascii="PT Astra Serif" w:hAnsi="PT Astra Serif"/>
        </w:rPr>
        <w:t xml:space="preserve"> год».</w:t>
      </w:r>
    </w:p>
    <w:p w:rsidR="00ED53D8" w:rsidRDefault="00ED53D8" w:rsidP="00ED53D8">
      <w:pPr>
        <w:ind w:firstLine="709"/>
        <w:jc w:val="both"/>
        <w:rPr>
          <w:rFonts w:ascii="PT Astra Serif" w:hAnsi="PT Astra Serif"/>
        </w:rPr>
      </w:pPr>
      <w:r w:rsidRPr="00814B10">
        <w:rPr>
          <w:rFonts w:ascii="PT Astra Serif" w:hAnsi="PT Astra Serif"/>
        </w:rPr>
        <w:t>Заявка на выступление на вебинаре, а также заявка на участие в вебинаре принимаются по телефонам:</w:t>
      </w:r>
      <w:r w:rsidRPr="00814B10">
        <w:rPr>
          <w:rFonts w:ascii="PT Astra Serif" w:hAnsi="PT Astra Serif"/>
          <w:b/>
          <w:bCs/>
        </w:rPr>
        <w:t xml:space="preserve"> 8 (3822) 713 9</w:t>
      </w:r>
      <w:r w:rsidR="006217DA">
        <w:rPr>
          <w:rFonts w:ascii="PT Astra Serif" w:hAnsi="PT Astra Serif"/>
          <w:b/>
          <w:bCs/>
        </w:rPr>
        <w:t>88</w:t>
      </w:r>
      <w:r w:rsidRPr="00814B10">
        <w:rPr>
          <w:rFonts w:ascii="PT Astra Serif" w:hAnsi="PT Astra Serif"/>
          <w:b/>
          <w:bCs/>
        </w:rPr>
        <w:t xml:space="preserve">, </w:t>
      </w:r>
      <w:r w:rsidRPr="00814B10">
        <w:rPr>
          <w:rFonts w:ascii="PT Astra Serif" w:hAnsi="PT Astra Serif"/>
          <w:bCs/>
        </w:rPr>
        <w:t>а</w:t>
      </w:r>
      <w:r w:rsidRPr="00814B10">
        <w:rPr>
          <w:rFonts w:ascii="PT Astra Serif" w:hAnsi="PT Astra Serif"/>
          <w:b/>
          <w:bCs/>
        </w:rPr>
        <w:t xml:space="preserve"> </w:t>
      </w:r>
      <w:r w:rsidRPr="00814B10">
        <w:rPr>
          <w:rFonts w:ascii="PT Astra Serif" w:hAnsi="PT Astra Serif"/>
        </w:rPr>
        <w:t xml:space="preserve">также по адресу электронной почты </w:t>
      </w:r>
      <w:hyperlink r:id="rId10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 w:rsidRPr="00814B10">
        <w:rPr>
          <w:rFonts w:ascii="PT Astra Serif" w:hAnsi="PT Astra Serif"/>
          <w:u w:val="single"/>
        </w:rPr>
        <w:t>.</w:t>
      </w:r>
    </w:p>
    <w:p w:rsidR="00ED53D8" w:rsidRDefault="00ED53D8" w:rsidP="00ED53D8">
      <w:pPr>
        <w:ind w:firstLine="709"/>
        <w:jc w:val="both"/>
        <w:rPr>
          <w:rFonts w:ascii="PT Astra Serif" w:hAnsi="PT Astra Serif"/>
        </w:rPr>
      </w:pPr>
      <w:r>
        <w:t>Вопросы по теме публичного мероприятия можно задать с 9:00 до 18:00 часов, перерыв на обед с 12:30 до 13:30 часов по телефону: 8(3822) 7139</w:t>
      </w:r>
      <w:r w:rsidR="006217DA" w:rsidRPr="006217DA">
        <w:t>88</w:t>
      </w:r>
      <w:r>
        <w:t xml:space="preserve">, а также в письменном виде по адресу электронной почты: </w:t>
      </w:r>
      <w:hyperlink r:id="rId11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>
        <w:t>.</w:t>
      </w:r>
    </w:p>
    <w:p w:rsidR="00ED53D8" w:rsidRDefault="00ED53D8" w:rsidP="00ED53D8">
      <w:pPr>
        <w:pStyle w:val="a3"/>
        <w:spacing w:before="0" w:beforeAutospacing="0" w:after="0" w:afterAutospacing="0"/>
        <w:ind w:firstLine="709"/>
        <w:jc w:val="both"/>
      </w:pPr>
      <w:r w:rsidRPr="00FF3A34">
        <w:rPr>
          <w:rFonts w:ascii="PT Astra Serif" w:hAnsi="PT Astra Serif"/>
        </w:rPr>
        <w:t>Замечания, предложения, а также заполненную анкету можно направить по</w:t>
      </w:r>
      <w:r>
        <w:t xml:space="preserve"> адрес</w:t>
      </w:r>
      <w:r w:rsidR="00D75E23">
        <w:t>у</w:t>
      </w:r>
      <w:r>
        <w:t xml:space="preserve"> электронной почты </w:t>
      </w:r>
      <w:hyperlink r:id="rId12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>
        <w:t>.</w:t>
      </w:r>
    </w:p>
    <w:p w:rsidR="00ED53D8" w:rsidRPr="00E4277A" w:rsidRDefault="00ED53D8" w:rsidP="00E4277A">
      <w:pPr>
        <w:ind w:firstLine="709"/>
        <w:jc w:val="both"/>
        <w:rPr>
          <w:rFonts w:ascii="PT Astra Serif" w:hAnsi="PT Astra Serif"/>
        </w:rPr>
      </w:pPr>
      <w:r>
        <w:t xml:space="preserve">Ответы на все поступившие вопросы, замечания и предложения, будут размещены на официальном сайте Департамента по вопросам семьи и детей Томской области </w:t>
      </w:r>
      <w:r w:rsidRPr="00814B10">
        <w:rPr>
          <w:rFonts w:ascii="PT Astra Serif" w:hAnsi="PT Astra Serif"/>
        </w:rPr>
        <w:t>в разделе «</w:t>
      </w:r>
      <w:hyperlink r:id="rId13" w:history="1">
        <w:r w:rsidRPr="00814B10">
          <w:rPr>
            <w:rFonts w:ascii="PT Astra Serif" w:hAnsi="PT Astra Serif"/>
          </w:rPr>
          <w:t>Региональный государственный контроль</w:t>
        </w:r>
      </w:hyperlink>
      <w:r w:rsidRPr="00814B10">
        <w:rPr>
          <w:rFonts w:ascii="PT Astra Serif" w:hAnsi="PT Astra Serif"/>
        </w:rPr>
        <w:t>», подраздел «</w:t>
      </w:r>
      <w:hyperlink r:id="rId14" w:history="1">
        <w:r w:rsidRPr="00814B10">
          <w:rPr>
            <w:rFonts w:ascii="PT Astra Serif" w:hAnsi="PT Astra Serif"/>
          </w:rPr>
          <w:t>Региональный государственный контроль в сфере социального обслуживания</w:t>
        </w:r>
      </w:hyperlink>
      <w:r w:rsidRPr="00814B10">
        <w:rPr>
          <w:rFonts w:ascii="PT Astra Serif" w:hAnsi="PT Astra Serif"/>
        </w:rPr>
        <w:t>», «Публичные мероприятия 202</w:t>
      </w:r>
      <w:r w:rsidR="00D75E23">
        <w:rPr>
          <w:rFonts w:ascii="PT Astra Serif" w:hAnsi="PT Astra Serif"/>
        </w:rPr>
        <w:t>3</w:t>
      </w:r>
      <w:r w:rsidRPr="00814B10">
        <w:rPr>
          <w:rFonts w:ascii="PT Astra Serif" w:hAnsi="PT Astra Serif"/>
        </w:rPr>
        <w:t xml:space="preserve"> год».</w:t>
      </w:r>
    </w:p>
    <w:p w:rsidR="00C762AC" w:rsidRDefault="00810D9C"/>
    <w:sectPr w:rsidR="00C76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D0B69"/>
    <w:multiLevelType w:val="multilevel"/>
    <w:tmpl w:val="B980E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3D8"/>
    <w:rsid w:val="00230A40"/>
    <w:rsid w:val="00296CB1"/>
    <w:rsid w:val="002E2977"/>
    <w:rsid w:val="002F053E"/>
    <w:rsid w:val="004D2059"/>
    <w:rsid w:val="006217DA"/>
    <w:rsid w:val="006A580A"/>
    <w:rsid w:val="007B2474"/>
    <w:rsid w:val="007F6E39"/>
    <w:rsid w:val="00810D9C"/>
    <w:rsid w:val="00852F38"/>
    <w:rsid w:val="00C8628B"/>
    <w:rsid w:val="00D12A40"/>
    <w:rsid w:val="00D75E23"/>
    <w:rsid w:val="00E4277A"/>
    <w:rsid w:val="00ED53D8"/>
    <w:rsid w:val="00FE51C3"/>
    <w:rsid w:val="00FF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3D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D53D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53D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3D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D53D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53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sd.tomsk.gov.ru/regionalnyj-gosudarstvennyj-kontrol" TargetMode="External"/><Relationship Id="rId13" Type="http://schemas.openxmlformats.org/officeDocument/2006/relationships/hyperlink" Target="https://depsd.tomsk.gov.ru/regionalnyj-gosudarstvennyj-kontro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epsd.tomsk.gov.ru" TargetMode="External"/><Relationship Id="rId12" Type="http://schemas.openxmlformats.org/officeDocument/2006/relationships/hyperlink" Target="mailto:shendeliv@tomsk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ks.family.tomsk.gov.ru/%D0%B2%D0%B5%D0%B1%D0%B8%D0%BD%D0%B0%D1%80" TargetMode="External"/><Relationship Id="rId11" Type="http://schemas.openxmlformats.org/officeDocument/2006/relationships/hyperlink" Target="mailto:shendeliv@tomsk.gov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hendeliv@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psd.tomsk.gov.ru/regionalnyj-gosudarstvennyj-kontrol-v-sfere-sotsialnogo-obsluzhivanija" TargetMode="External"/><Relationship Id="rId14" Type="http://schemas.openxmlformats.org/officeDocument/2006/relationships/hyperlink" Target="https://depsd.tomsk.gov.ru/regionalnyj-gosudarstvennyj-kontrol-v-sfere-sotsialnogo-obsluzhivanij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Михайловна Смышляева</dc:creator>
  <cp:lastModifiedBy>Ирина Владимировна Шендель</cp:lastModifiedBy>
  <cp:revision>5</cp:revision>
  <cp:lastPrinted>2022-09-01T02:37:00Z</cp:lastPrinted>
  <dcterms:created xsi:type="dcterms:W3CDTF">2023-03-20T08:48:00Z</dcterms:created>
  <dcterms:modified xsi:type="dcterms:W3CDTF">2023-03-20T09:20:00Z</dcterms:modified>
</cp:coreProperties>
</file>