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5FFB">
        <w:rPr>
          <w:rFonts w:ascii="Times New Roman" w:hAnsi="Times New Roman" w:cs="Times New Roman"/>
          <w:b/>
          <w:sz w:val="26"/>
          <w:szCs w:val="26"/>
        </w:rPr>
        <w:t>МИНИСТЕРСТВО ТРУДА И СОЦИАЛЬНОЙ ЗАЩИТЫ РОССИЙСКОЙ ФЕДЕРАЦИИ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25FFB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551B78" w:rsidRDefault="00551B78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от 28 апреля 2018 г. N 286</w:t>
      </w:r>
    </w:p>
    <w:p w:rsidR="00825FFB" w:rsidRPr="00825FFB" w:rsidRDefault="00825FFB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ОБ УТВЕРЖДЕНИИ ПОЛОЖЕНИЯ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ОБ ОБЩЕСТВЕННОМ СОВЕТЕ ПО ПРОВЕДЕНИЮ НЕЗАВИСИМОЙ ОЦЕНКИ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КАЧЕСТВА УСЛОВИЙ ОКАЗАНИЯ УСЛУГ ОРГАНИЗАЦИЯМИ СОЦИАЛЬНОГО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ОБСЛУЖИВАНИЯ И ФЕДЕРАЛЬНЫМИ УЧРЕЖДЕНИЯМИ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ЭКСПЕРТИЗЫ ПРИ МИНИСТЕРСТВЕ ТРУДА И СОЦИАЛЬНОЙ ЗАЩИТЫ</w:t>
      </w:r>
    </w:p>
    <w:p w:rsidR="00551B78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РОССИЙСКОЙ ФЕДЕРАЦИИ</w:t>
      </w:r>
    </w:p>
    <w:p w:rsidR="00825FFB" w:rsidRDefault="00825FFB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25FFB" w:rsidRPr="00825FFB" w:rsidRDefault="00825FFB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В соответствии со статьей 8.1. Федерального закона от 24 ноября 1995 г. N </w:t>
      </w:r>
      <w:hyperlink r:id="rId5" w:history="1">
        <w:r w:rsidRPr="00825FFB">
          <w:rPr>
            <w:rStyle w:val="a3"/>
            <w:rFonts w:ascii="Times New Roman" w:hAnsi="Times New Roman" w:cs="Times New Roman"/>
            <w:sz w:val="26"/>
            <w:szCs w:val="26"/>
          </w:rPr>
          <w:t>181-ФЗ</w:t>
        </w:r>
      </w:hyperlink>
      <w:r w:rsidRPr="00825FFB">
        <w:rPr>
          <w:rFonts w:ascii="Times New Roman" w:hAnsi="Times New Roman" w:cs="Times New Roman"/>
          <w:sz w:val="26"/>
          <w:szCs w:val="26"/>
        </w:rPr>
        <w:t xml:space="preserve"> "О социальной защите инвалидов в Российской Федерации" и статьей 23.1. Федерального закона от 28 декабря 2013 г. N </w:t>
      </w:r>
      <w:hyperlink r:id="rId6" w:history="1">
        <w:r w:rsidRPr="00825FFB">
          <w:rPr>
            <w:rStyle w:val="a3"/>
            <w:rFonts w:ascii="Times New Roman" w:hAnsi="Times New Roman" w:cs="Times New Roman"/>
            <w:sz w:val="26"/>
            <w:szCs w:val="26"/>
          </w:rPr>
          <w:t>442-ФЗ</w:t>
        </w:r>
      </w:hyperlink>
      <w:r w:rsidRPr="00825FFB">
        <w:rPr>
          <w:rFonts w:ascii="Times New Roman" w:hAnsi="Times New Roman" w:cs="Times New Roman"/>
          <w:sz w:val="26"/>
          <w:szCs w:val="26"/>
        </w:rPr>
        <w:t xml:space="preserve"> "Об основах социального обслуживания граждан в Российской Федерации" приказываю: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1. Утвердить Положение об Общественном совете по проведению независимой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оценки качества условий оказания услуг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организациями социального обслуживания и федеральными учреждениями медико-социальной экспертизы при Министерстве труда и социальной защиты Российской Федерации (далее - Общественный совет по независимой оценке качества).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2. Возложить организационно-техническое обеспечение деятельности Общественного совета по независимой оценке качества на советника Министра труда и социальной защиты Российской Федерации Ф.И. Воронина.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3. Признать утратившим силу приказ Минтруда России от 13 октября 2014 г. N </w:t>
      </w:r>
      <w:hyperlink r:id="rId7" w:history="1">
        <w:r w:rsidRPr="00825FFB">
          <w:rPr>
            <w:rStyle w:val="a3"/>
            <w:rFonts w:ascii="Times New Roman" w:hAnsi="Times New Roman" w:cs="Times New Roman"/>
            <w:sz w:val="26"/>
            <w:szCs w:val="26"/>
          </w:rPr>
          <w:t>717</w:t>
        </w:r>
      </w:hyperlink>
      <w:r w:rsidRPr="00825FFB">
        <w:rPr>
          <w:rFonts w:ascii="Times New Roman" w:hAnsi="Times New Roman" w:cs="Times New Roman"/>
          <w:sz w:val="26"/>
          <w:szCs w:val="26"/>
        </w:rPr>
        <w:t xml:space="preserve"> "О возложении на Общественный совет при Министерстве труда и социальной защиты Российской Федерации функций по проведению независимой оценки качества оказания услуг организациями социального обслуживания".</w:t>
      </w:r>
    </w:p>
    <w:p w:rsidR="00551B78" w:rsidRPr="00825FFB" w:rsidRDefault="00551B78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Министр</w:t>
      </w:r>
    </w:p>
    <w:p w:rsidR="00551B78" w:rsidRPr="00825FFB" w:rsidRDefault="00551B78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М.ТОПИЛИН</w:t>
      </w:r>
    </w:p>
    <w:p w:rsidR="00825FFB" w:rsidRDefault="00825FFB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Приложение</w:t>
      </w:r>
    </w:p>
    <w:p w:rsidR="00551B78" w:rsidRPr="00825FFB" w:rsidRDefault="00551B78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к приказу Минтруда России</w:t>
      </w:r>
    </w:p>
    <w:p w:rsidR="00551B78" w:rsidRPr="00825FFB" w:rsidRDefault="00551B78" w:rsidP="00825FF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от 28 апреля 2018 г. N 286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ПОЛОЖЕНИЕ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ОБ ОБЩЕСТВЕННОМ СОВЕТЕ ПО ПРОВЕДЕНИЮ НЕЗАВИСИМОЙ ОЦЕНКИ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КАЧЕСТВА УСЛОВИЙ ОКАЗАНИЯ УСЛУГ ОРГАНИЗАЦИЯМИ СОЦИАЛЬНОГО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ОБСЛУЖИВАНИЯ И ФЕДЕРАЛЬНЫМИ УЧРЕЖДЕНИЯМИ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ЭКСПЕРТИЗЫ ПРИ МИНИСТЕРСТВЕ ТРУДА И СОЦИАЛЬНОЙ ЗАЩИТЫ</w:t>
      </w:r>
    </w:p>
    <w:p w:rsidR="00551B78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РОССИЙСКОЙ ФЕДЕРАЦИИ</w:t>
      </w:r>
    </w:p>
    <w:p w:rsidR="00825FFB" w:rsidRDefault="00825FFB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825FFB" w:rsidRPr="00825FFB" w:rsidRDefault="00825FFB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I. Общие положения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1. Настоящее Положение об Общественном совете по проведению независимой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оценки качества условий оказания услуг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организациями социального обслуживания и федеральными учреждениями медико-социальной экспертизы при Министерстве труда и социальной защиты Российской Федерации (далее - Общественный совет по независимой оценке качества) определяет компетенцию, порядок деятельности, формирования состава Общественного совета по независимой оценке качества.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2. Общественный совет по независимой оценке качества является постоянно действующим совещательно-консультативным органом.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lastRenderedPageBreak/>
        <w:t xml:space="preserve">3. Общественный совет по независимой оценке качества обеспечивает взаимодействие общественных объединений и иных некоммерческих организаций с Министерством труда и социальной защиты Российской Федерации по вопросам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проведения независимой оценки качества условий оказания услуг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организациями социального обслуживания и федеральными учреждениями медико-социальной экспертизы (далее - независимая оценка качества).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4. В своей деятельности Общественный совет по независимой оценке качества руководствуется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а также настоящим Положением.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5. Общественный совет по независимой оценке качества формируется на основе добровольного участия в его деятельности представителей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ветеранов.</w:t>
      </w:r>
    </w:p>
    <w:p w:rsidR="00551B78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6. Решения Общественного совета по независимой оценке качества носят рекомендательный характер.</w:t>
      </w:r>
    </w:p>
    <w:p w:rsidR="00825FFB" w:rsidRPr="00825FFB" w:rsidRDefault="00825FFB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II. Задачи Общественного совета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независимой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оценке качества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7. Задачами Общественного совета по независимой оценке качества являются: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а) определение совместно с Министерством труда и социальной защиты Российской Федерации перечня организаций социального обслуживания и федеральных учреждений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экспертизы, в отношении которых в плановом периоде будет проведена независимая оценка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б) принятие участия в рассмотрении проектов документов о закупках работ, услуг, а также проектов государственных контрактов, заключаемых Министерством труда и социальной защиты Российской Федерации с организацией, которая осуществляет сбор и обобщение информации о качестве условий оказания услуг организациями социального обслуживания и федеральными учреждениями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экспертизы (далее - организация-оператор);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в) проведение независимой оценки качества с учетом информации, предоставленной организацией-оператором;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г) рассмотрение на заседаниях Общественного совета по независимой оценке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качества результатов независимой оценки качества условий оказания услуг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организациями социального обслуживания и федеральными учреждениями медико-социальной экспертизы;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д) подготовка предложений об улучшении качества деятельности организаций социального обслуживания и федеральных учреждений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экспертизы (при наличии);</w:t>
      </w:r>
    </w:p>
    <w:p w:rsidR="00551B78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е) направление в Министерство труда и социальной защиты Российской Федерации результатов независимой оценки качества и предложений об улучшении качества их деятельности.</w:t>
      </w:r>
    </w:p>
    <w:p w:rsidR="00825FFB" w:rsidRPr="00825FFB" w:rsidRDefault="00825FFB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III. Права Общественного совета по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независимой</w:t>
      </w:r>
      <w:proofErr w:type="gramEnd"/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оценке качества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8. Общественный совет по независимой оценке качества вправе: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25FFB">
        <w:rPr>
          <w:rFonts w:ascii="Times New Roman" w:hAnsi="Times New Roman" w:cs="Times New Roman"/>
          <w:sz w:val="26"/>
          <w:szCs w:val="26"/>
        </w:rPr>
        <w:t>а) привлекать к своей работе представителей Общественной палаты Российской Федерации, общественных объединений, осуществляющих деятельность в сфере социального обслуживания, для обсуждения и формирования результатов независимой оценки качества;</w:t>
      </w:r>
      <w:proofErr w:type="gramEnd"/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lastRenderedPageBreak/>
        <w:t xml:space="preserve">б) приглашать на заседания Общественного совета по независимой оценке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качества руководителей соответствующих структурных подразделений Министерства труда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и социальной защиты Российской Федерации, представителей общественных организаций и руководителей органов исполнительной власти субъектов Российской Федерации;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в) направлять запросы в органы исполнительной власти субъектов Российской Федерации по вопросам, отнесенных к его ведению;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г) информировать Министерство труда и социальной защиты Российской Федерации и общественность о результатах независимой оценки качества.</w:t>
      </w:r>
    </w:p>
    <w:p w:rsid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9. Члены Общественного совета по независимой оценке качества по согласованию с Министерством труда и социальной защиты Российской Федерации вправе принимать участие в заседаниях коллегии Министерства труда и социальной защиты Российской Федерации и иных мероприятиях при рассмотрении вопросов независимой оценки качества.</w:t>
      </w:r>
    </w:p>
    <w:p w:rsidR="00825FFB" w:rsidRDefault="00825FFB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IV. Порядок формирования Общественного совета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по независимой оценке качества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10.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Состав Общественного совета по независимой оценке качества формируется и утверждается Общественной палатой Российской Федерации из числа представителей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 не позднее чем в месячный срок со дня получения обращения Министерства труда и социальной защиты Российской Федерации.</w:t>
      </w:r>
      <w:proofErr w:type="gramEnd"/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11. Состав Общественного совета по независимой оценке качества утверждается сроком на три года и численностью 9 человек. При формировании Общественного совета по независимой оценке качества на новый срок осуществляется изменение не менее трети его состава.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12. На организационном заседании Общественного совета по независимой оценке качества открытым голосованием избираются председатель, его заместитель (заместители) и секретарь.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13. Полномочия члена Общественного совета по независимой оценке качества прекращаются в случае: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а) истечения срока его полномочий;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б) подачи им заявления о выходе из состава Общественного совета по независимой оценке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в) вступления в законную силу вынесенного в отношении его обвинительного приговора суда;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г) признания его недееспособным, безвестно отсутствующим или умершим на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основании</w:t>
      </w:r>
      <w:proofErr w:type="gramEnd"/>
      <w:r w:rsidRPr="00825FFB">
        <w:rPr>
          <w:rFonts w:ascii="Times New Roman" w:hAnsi="Times New Roman" w:cs="Times New Roman"/>
          <w:sz w:val="26"/>
          <w:szCs w:val="26"/>
        </w:rPr>
        <w:t xml:space="preserve"> решения суда, вступившего в законную силу.</w:t>
      </w:r>
    </w:p>
    <w:p w:rsidR="00551B78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14. Члены Общественного совета по независимой оценке качества исполняют свои обязанности на общественных началах.</w:t>
      </w:r>
    </w:p>
    <w:p w:rsidR="00825FFB" w:rsidRPr="00825FFB" w:rsidRDefault="00825FFB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825FFB">
        <w:rPr>
          <w:rFonts w:ascii="Times New Roman" w:hAnsi="Times New Roman" w:cs="Times New Roman"/>
          <w:sz w:val="26"/>
          <w:szCs w:val="26"/>
        </w:rPr>
        <w:t>V. Организация деятельности Общественного совета</w:t>
      </w:r>
    </w:p>
    <w:p w:rsidR="00551B78" w:rsidRPr="00825FFB" w:rsidRDefault="00551B78" w:rsidP="00825FF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по независимой оценке качества</w:t>
      </w:r>
    </w:p>
    <w:bookmarkEnd w:id="0"/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15. Общественный совет по независимой оценке качества осуществляет свою деятельность в соответствии с планом работы на год, согласованным с Министерством труда и социальной защиты Российской Федерации и утвержденным председателем Общественного совета по независимой оценке качества, включающим перечень вопросов, рассмотрение которых предусмотрено на заседании Общественного совета по независимой оценке качества.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16. Основными формами деятельности Общественного совета по независимой оценке качества являются заседания, которые проводятся не реже одного раза в квартал и считаются правомочными при присутствии на них не менее половины членов </w:t>
      </w:r>
      <w:r w:rsidRPr="00825FFB">
        <w:rPr>
          <w:rFonts w:ascii="Times New Roman" w:hAnsi="Times New Roman" w:cs="Times New Roman"/>
          <w:sz w:val="26"/>
          <w:szCs w:val="26"/>
        </w:rPr>
        <w:lastRenderedPageBreak/>
        <w:t>Общественного совета по независимой оценке качества. По решению Общественного совета по независимой оценке качества могут быть проведены внеочередные заседания, а также заседания в заочной форме путем опросного голосования.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17. Общественный совет по независимой оценке качества в целях реализации возложенных на него задач может создавать экспертные группы (комитеты, комиссии).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18. Решения Общественного совета по независимой оценке качества по рассмотренным вопросам принимаются открытым голосованием простым большинством голосов (от числа присутствующих).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19. При равенстве голосов председатель Общественного совета по независимой оценке качества имеет право решающего голоса.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20. Решения Общественного совета по независимой оценке качества оформляются в виде протоколов, которые подписывает председатель Общественного совета по независимой оценке качества.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21. Председатель Общественного совета по независимой оценке качества: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а) определяет приоритетные направления деятельности Общественного совета по независимой оценке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б) руководит деятельностью Общественного совета по независимой оценке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в) проводит заседания Общественного совета по независимой оценке качества.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22. Заместитель председателя Общественного совета по независимой оценке качества: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а) обеспечивает организацию взаимодействия Общественного совета по независимой оценке качества со структурными подразделениями Министерства труда и социальной защиты Российской Федерации, представителями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б) исполняет обязанности председателя Общественного совета по независимой оценке качества в его отсутствие.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23. Секретарь Общественного совета по независимой оценке качества: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а) информирует членов Общественного совета по независимой оценке качества о времени, месте, повестке заседания, а также об утвержденном плане работы Общественного совета по независимой оценке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б) согласовывает с Министерством труда и социальной защиты Российской Федерации и председателем Общественного совета по независимой оценке качества проекты планов работы, место, повестку заседания Общественного совета по независимой оценке качества и список лиц, приглашенных на его заседание;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25FFB">
        <w:rPr>
          <w:rFonts w:ascii="Times New Roman" w:hAnsi="Times New Roman" w:cs="Times New Roman"/>
          <w:sz w:val="26"/>
          <w:szCs w:val="26"/>
        </w:rPr>
        <w:t>в) формирует и согласовывает с председателем Общественного совета по независимой оценке качества материалы для обсуждения на заседании Общественного совета по независимой оценке качества, и направляет их за 10 дней до начала заседания Общественного совета по независимой оценке качества, Министру труда и социальной защиты Российской Федерации и членам Общественного совета по независимой оценке качества;</w:t>
      </w:r>
      <w:proofErr w:type="gramEnd"/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г) оформляет и рассылает членам Общественного совета по независимой оценке качества протоколы заседаний Общественного совета по независимой оценке качества, планы работы Общественного совета по независимой оценке качества, иные документы и материалы Общественного совета по независимой оценке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д) ведет делопроизводство Общественного совета по независимой оценке качества и готовит в установленном порядке документы для архивного хранения и уничтожения;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е) в случае проведения заседания Общественного совета по независимой оценке качества путем опроса его членов обеспечивает направление членам Общественного совета по независимой оценке качества необходимых материалов и сбор их мнений по результатам рассмотрения материалов;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lastRenderedPageBreak/>
        <w:t>ж) готовит и согласовывает с председателем Общественного совета по независимой оценке качества состав информации о деятельности Общественного совета по независимой оценке качества, обязательной для размещения на официальном сайте Министерства труда и социальной защиты Российской Федерации;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з) обеспечивает во взаимодействии с членами Общественного совета по независимой оценке качества подготовку информационно-аналитических материалов к заседанию по вопросам, включенным в повестку дня.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24. Члены Общественного совета по независимой оценке качества: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а) участвуют в мероприятиях, проводимых Общественным советом по независимой оценке качества, а также в подготовке материалов по рассматриваемым вопросам;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б) знакомятся с документами, касающимися рассматриваемых проблем, высказывают свое мнение по существу обсуждаемых вопросов, замечания и предложения по проектам принимаемых решений и протоколу заседания Общественного совета по независимой оценке качества;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>в) обладают равными правами при обсуждении вопросов и голосовании.</w:t>
      </w:r>
    </w:p>
    <w:p w:rsidR="00551B78" w:rsidRPr="00825FFB" w:rsidRDefault="00551B78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25FFB">
        <w:rPr>
          <w:rFonts w:ascii="Times New Roman" w:hAnsi="Times New Roman" w:cs="Times New Roman"/>
          <w:sz w:val="26"/>
          <w:szCs w:val="26"/>
        </w:rPr>
        <w:t xml:space="preserve">25. </w:t>
      </w:r>
      <w:proofErr w:type="gramStart"/>
      <w:r w:rsidRPr="00825FFB">
        <w:rPr>
          <w:rFonts w:ascii="Times New Roman" w:hAnsi="Times New Roman" w:cs="Times New Roman"/>
          <w:sz w:val="26"/>
          <w:szCs w:val="26"/>
        </w:rPr>
        <w:t>Запросы членов Общественного совета по независимой оценке качества, направленные в Министерство труда и социальной защиты Российской Федерации по решению Общественного совета по независимой оценке качества, рассматриваются Министерством труда и социальной защиты Российской Федерации в течение тридцати календарных дней.</w:t>
      </w:r>
      <w:proofErr w:type="gramEnd"/>
    </w:p>
    <w:p w:rsidR="001826BB" w:rsidRPr="00825FFB" w:rsidRDefault="00825FFB" w:rsidP="00825FF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826BB" w:rsidRPr="00825FFB" w:rsidSect="00825FF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B78"/>
    <w:rsid w:val="003C197D"/>
    <w:rsid w:val="00551B78"/>
    <w:rsid w:val="006818F6"/>
    <w:rsid w:val="0069716D"/>
    <w:rsid w:val="00825FFB"/>
    <w:rsid w:val="00E7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1B78"/>
    <w:rPr>
      <w:strike w:val="0"/>
      <w:dstrike w:val="0"/>
      <w:color w:val="1B6DFD"/>
      <w:u w:val="none"/>
      <w:effect w:val="none"/>
    </w:rPr>
  </w:style>
  <w:style w:type="paragraph" w:customStyle="1" w:styleId="pr">
    <w:name w:val="pr"/>
    <w:basedOn w:val="a"/>
    <w:rsid w:val="00551B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551B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j">
    <w:name w:val="pj"/>
    <w:basedOn w:val="a"/>
    <w:rsid w:val="00551B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1B78"/>
    <w:rPr>
      <w:strike w:val="0"/>
      <w:dstrike w:val="0"/>
      <w:color w:val="1B6DFD"/>
      <w:u w:val="none"/>
      <w:effect w:val="none"/>
    </w:rPr>
  </w:style>
  <w:style w:type="paragraph" w:customStyle="1" w:styleId="pr">
    <w:name w:val="pr"/>
    <w:basedOn w:val="a"/>
    <w:rsid w:val="00551B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551B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j">
    <w:name w:val="pj"/>
    <w:basedOn w:val="a"/>
    <w:rsid w:val="00551B7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1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9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9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63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laws.ru/acts/Prikaz-Mintruda-Rossii-ot-13.10.2014-N-717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ulaws.ru/laws/Federalnyy-zakon-ot-28.12.2013-N-442-FZ/" TargetMode="External"/><Relationship Id="rId5" Type="http://schemas.openxmlformats.org/officeDocument/2006/relationships/hyperlink" Target="http://rulaws.ru/laws/Federalnyy-zakon-ot-24.11.1995-N-181-F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Юрьевна</dc:creator>
  <cp:lastModifiedBy>Лариса Юрьевна</cp:lastModifiedBy>
  <cp:revision>3</cp:revision>
  <dcterms:created xsi:type="dcterms:W3CDTF">2018-07-31T03:34:00Z</dcterms:created>
  <dcterms:modified xsi:type="dcterms:W3CDTF">2018-07-31T03:36:00Z</dcterms:modified>
</cp:coreProperties>
</file>