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6B2" w:rsidRPr="00D83722" w:rsidRDefault="00DE26B2" w:rsidP="00DE26B2">
      <w:pPr>
        <w:pStyle w:val="6"/>
        <w:keepNext/>
        <w:spacing w:before="0" w:after="0" w:line="276" w:lineRule="auto"/>
        <w:jc w:val="right"/>
        <w:rPr>
          <w:rFonts w:ascii="PT Astra Serif" w:hAnsi="PT Astra Serif"/>
          <w:b w:val="0"/>
          <w:bCs w:val="0"/>
          <w:sz w:val="24"/>
        </w:rPr>
      </w:pPr>
      <w:r w:rsidRPr="00D83722">
        <w:rPr>
          <w:rFonts w:ascii="PT Astra Serif" w:hAnsi="PT Astra Serif"/>
          <w:b w:val="0"/>
          <w:bCs w:val="0"/>
          <w:sz w:val="24"/>
        </w:rPr>
        <w:t>Проект</w:t>
      </w:r>
    </w:p>
    <w:p w:rsidR="00DE26B2" w:rsidRPr="00D83722" w:rsidRDefault="00DE26B2" w:rsidP="00DE26B2">
      <w:pPr>
        <w:pStyle w:val="6"/>
        <w:keepNext/>
        <w:spacing w:before="0" w:after="0" w:line="276" w:lineRule="auto"/>
        <w:jc w:val="right"/>
        <w:rPr>
          <w:rFonts w:ascii="PT Astra Serif" w:hAnsi="PT Astra Serif"/>
          <w:b w:val="0"/>
          <w:bCs w:val="0"/>
          <w:sz w:val="24"/>
        </w:rPr>
      </w:pPr>
      <w:r w:rsidRPr="00D83722">
        <w:rPr>
          <w:rFonts w:ascii="PT Astra Serif" w:hAnsi="PT Astra Serif"/>
          <w:b w:val="0"/>
          <w:bCs w:val="0"/>
          <w:sz w:val="24"/>
        </w:rPr>
        <w:t>Приложение к постановлению</w:t>
      </w:r>
    </w:p>
    <w:p w:rsidR="00DE26B2" w:rsidRPr="00D83722" w:rsidRDefault="00DE26B2" w:rsidP="00DE26B2">
      <w:pPr>
        <w:pStyle w:val="6"/>
        <w:keepNext/>
        <w:spacing w:before="0" w:after="0" w:line="276" w:lineRule="auto"/>
        <w:jc w:val="right"/>
        <w:rPr>
          <w:rFonts w:ascii="PT Astra Serif" w:hAnsi="PT Astra Serif"/>
          <w:b w:val="0"/>
          <w:bCs w:val="0"/>
          <w:sz w:val="24"/>
        </w:rPr>
      </w:pPr>
      <w:r w:rsidRPr="00D83722">
        <w:rPr>
          <w:rFonts w:ascii="PT Astra Serif" w:hAnsi="PT Astra Serif"/>
          <w:b w:val="0"/>
          <w:bCs w:val="0"/>
          <w:sz w:val="24"/>
        </w:rPr>
        <w:t xml:space="preserve">Законодательной Думы Томской области </w:t>
      </w:r>
    </w:p>
    <w:p w:rsidR="00DE26B2" w:rsidRPr="00D83722" w:rsidRDefault="00DE26B2" w:rsidP="00DE26B2">
      <w:pPr>
        <w:pStyle w:val="6"/>
        <w:keepNext/>
        <w:spacing w:before="0" w:after="0" w:line="276" w:lineRule="auto"/>
        <w:jc w:val="right"/>
        <w:rPr>
          <w:rFonts w:ascii="PT Astra Serif" w:hAnsi="PT Astra Serif"/>
          <w:b w:val="0"/>
          <w:bCs w:val="0"/>
          <w:sz w:val="24"/>
        </w:rPr>
      </w:pPr>
      <w:r w:rsidRPr="00D83722">
        <w:rPr>
          <w:rFonts w:ascii="PT Astra Serif" w:hAnsi="PT Astra Serif"/>
          <w:b w:val="0"/>
          <w:bCs w:val="0"/>
          <w:sz w:val="24"/>
        </w:rPr>
        <w:t>от________№________</w:t>
      </w:r>
    </w:p>
    <w:p w:rsidR="00DE26B2" w:rsidRPr="00D83722" w:rsidRDefault="00DE26B2" w:rsidP="00DE26B2">
      <w:pPr>
        <w:pStyle w:val="6"/>
        <w:keepNext/>
        <w:spacing w:before="0" w:after="0" w:line="276" w:lineRule="auto"/>
        <w:jc w:val="right"/>
        <w:rPr>
          <w:rFonts w:ascii="PT Astra Serif" w:hAnsi="PT Astra Serif"/>
          <w:b w:val="0"/>
          <w:bCs w:val="0"/>
          <w:sz w:val="28"/>
          <w:szCs w:val="28"/>
          <w:lang w:val="ru-RU"/>
        </w:rPr>
      </w:pPr>
    </w:p>
    <w:p w:rsidR="00DE26B2" w:rsidRPr="00D83722" w:rsidRDefault="00DE26B2" w:rsidP="00DE26B2">
      <w:pPr>
        <w:spacing w:line="276" w:lineRule="auto"/>
        <w:jc w:val="center"/>
        <w:rPr>
          <w:rFonts w:ascii="PT Astra Serif" w:hAnsi="PT Astra Serif"/>
          <w:b/>
          <w:bCs/>
          <w:sz w:val="32"/>
          <w:szCs w:val="32"/>
        </w:rPr>
      </w:pPr>
      <w:r w:rsidRPr="00D83722">
        <w:rPr>
          <w:rFonts w:ascii="PT Astra Serif" w:hAnsi="PT Astra Serif"/>
          <w:b/>
          <w:bCs/>
          <w:sz w:val="32"/>
          <w:szCs w:val="32"/>
        </w:rPr>
        <w:t>ЗАКОН ТОМСКОЙ ОБЛАСТИ</w:t>
      </w:r>
    </w:p>
    <w:p w:rsidR="00DE26B2" w:rsidRPr="00D83722" w:rsidRDefault="00DE26B2" w:rsidP="00DE26B2">
      <w:pPr>
        <w:spacing w:line="276" w:lineRule="auto"/>
        <w:jc w:val="center"/>
        <w:rPr>
          <w:rFonts w:ascii="PT Astra Serif" w:hAnsi="PT Astra Serif"/>
          <w:b/>
          <w:bCs/>
          <w:sz w:val="12"/>
          <w:szCs w:val="12"/>
        </w:rPr>
      </w:pPr>
    </w:p>
    <w:p w:rsidR="00DE26B2" w:rsidRPr="00D83722" w:rsidRDefault="00DE26B2" w:rsidP="00DE26B2">
      <w:pPr>
        <w:spacing w:line="276" w:lineRule="auto"/>
        <w:jc w:val="center"/>
        <w:rPr>
          <w:rFonts w:ascii="PT Astra Serif" w:hAnsi="PT Astra Serif"/>
          <w:b/>
          <w:sz w:val="32"/>
          <w:szCs w:val="32"/>
        </w:rPr>
      </w:pPr>
      <w:r w:rsidRPr="00D83722">
        <w:rPr>
          <w:rFonts w:ascii="PT Astra Serif" w:hAnsi="PT Astra Serif"/>
          <w:b/>
          <w:sz w:val="32"/>
          <w:szCs w:val="32"/>
        </w:rPr>
        <w:t>О внесении изменени</w:t>
      </w:r>
      <w:r>
        <w:rPr>
          <w:rFonts w:ascii="PT Astra Serif" w:hAnsi="PT Astra Serif"/>
          <w:b/>
          <w:sz w:val="32"/>
          <w:szCs w:val="32"/>
        </w:rPr>
        <w:t>я</w:t>
      </w:r>
      <w:r w:rsidRPr="00D83722">
        <w:rPr>
          <w:rFonts w:ascii="PT Astra Serif" w:hAnsi="PT Astra Serif"/>
          <w:b/>
          <w:sz w:val="32"/>
          <w:szCs w:val="32"/>
        </w:rPr>
        <w:t xml:space="preserve"> в статью </w:t>
      </w:r>
      <w:r>
        <w:rPr>
          <w:rFonts w:ascii="PT Astra Serif" w:hAnsi="PT Astra Serif"/>
          <w:b/>
          <w:sz w:val="32"/>
          <w:szCs w:val="32"/>
        </w:rPr>
        <w:t>5</w:t>
      </w:r>
      <w:r w:rsidRPr="00D83722">
        <w:rPr>
          <w:rFonts w:ascii="PT Astra Serif" w:hAnsi="PT Astra Serif"/>
          <w:b/>
          <w:sz w:val="32"/>
          <w:szCs w:val="32"/>
        </w:rPr>
        <w:t xml:space="preserve"> Закона Томской области</w:t>
      </w:r>
    </w:p>
    <w:p w:rsidR="00DE26B2" w:rsidRDefault="00DE26B2" w:rsidP="00DE26B2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32"/>
          <w:szCs w:val="32"/>
        </w:rPr>
      </w:pPr>
      <w:r w:rsidRPr="00D83722">
        <w:rPr>
          <w:rFonts w:ascii="PT Astra Serif" w:hAnsi="PT Astra Serif"/>
          <w:b/>
          <w:sz w:val="32"/>
          <w:szCs w:val="32"/>
        </w:rPr>
        <w:t>«</w:t>
      </w:r>
      <w:r>
        <w:rPr>
          <w:rFonts w:ascii="PT Astra Serif" w:eastAsia="Calibri" w:hAnsi="PT Astra Serif" w:cs="PT Astra Serif"/>
          <w:b/>
          <w:bCs/>
          <w:sz w:val="32"/>
          <w:szCs w:val="32"/>
        </w:rPr>
        <w:t>Об организации и обеспечении отдыха и оздоровления детей в Томской области</w:t>
      </w:r>
      <w:r w:rsidRPr="00D83722">
        <w:rPr>
          <w:rFonts w:ascii="PT Astra Serif" w:hAnsi="PT Astra Serif"/>
          <w:b/>
          <w:sz w:val="32"/>
          <w:szCs w:val="32"/>
        </w:rPr>
        <w:t>»</w:t>
      </w:r>
    </w:p>
    <w:p w:rsidR="00DE26B2" w:rsidRPr="00CD6900" w:rsidRDefault="00DE26B2" w:rsidP="00DE26B2">
      <w:pP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b/>
          <w:bCs/>
          <w:sz w:val="32"/>
          <w:szCs w:val="32"/>
        </w:rPr>
      </w:pPr>
    </w:p>
    <w:p w:rsidR="00DE26B2" w:rsidRPr="00D83722" w:rsidRDefault="00DE26B2" w:rsidP="00DE26B2">
      <w:pPr>
        <w:tabs>
          <w:tab w:val="left" w:pos="142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D83722">
        <w:rPr>
          <w:rFonts w:ascii="PT Astra Serif" w:hAnsi="PT Astra Serif"/>
          <w:b/>
          <w:sz w:val="26"/>
          <w:szCs w:val="26"/>
        </w:rPr>
        <w:t>Статья 1</w:t>
      </w:r>
    </w:p>
    <w:p w:rsidR="00DE26B2" w:rsidRPr="0021199A" w:rsidRDefault="00DE26B2" w:rsidP="00DE26B2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D83722">
        <w:rPr>
          <w:rFonts w:ascii="PT Astra Serif" w:eastAsia="Calibri" w:hAnsi="PT Astra Serif" w:cs="PT Astra Serif"/>
          <w:sz w:val="26"/>
          <w:szCs w:val="26"/>
        </w:rPr>
        <w:t>Внести в</w:t>
      </w:r>
      <w:r>
        <w:rPr>
          <w:rFonts w:ascii="PT Astra Serif" w:eastAsia="Calibri" w:hAnsi="PT Astra Serif" w:cs="PT Astra Serif"/>
          <w:sz w:val="26"/>
          <w:szCs w:val="26"/>
        </w:rPr>
        <w:t xml:space="preserve"> пункт 1 части 3</w:t>
      </w:r>
      <w:r w:rsidRPr="00D83722">
        <w:rPr>
          <w:rFonts w:ascii="PT Astra Serif" w:eastAsia="Calibri" w:hAnsi="PT Astra Serif" w:cs="PT Astra Serif"/>
          <w:sz w:val="26"/>
          <w:szCs w:val="26"/>
        </w:rPr>
        <w:t xml:space="preserve"> стать</w:t>
      </w:r>
      <w:r>
        <w:rPr>
          <w:rFonts w:ascii="PT Astra Serif" w:eastAsia="Calibri" w:hAnsi="PT Astra Serif" w:cs="PT Astra Serif"/>
          <w:sz w:val="26"/>
          <w:szCs w:val="26"/>
        </w:rPr>
        <w:t>и</w:t>
      </w:r>
      <w:r w:rsidRPr="00D83722">
        <w:rPr>
          <w:rFonts w:ascii="PT Astra Serif" w:eastAsia="Calibri" w:hAnsi="PT Astra Serif" w:cs="PT Astra Serif"/>
          <w:sz w:val="26"/>
          <w:szCs w:val="26"/>
        </w:rPr>
        <w:t xml:space="preserve"> </w:t>
      </w:r>
      <w:r>
        <w:rPr>
          <w:rFonts w:ascii="PT Astra Serif" w:eastAsia="Calibri" w:hAnsi="PT Astra Serif" w:cs="PT Astra Serif"/>
          <w:sz w:val="26"/>
          <w:szCs w:val="26"/>
        </w:rPr>
        <w:t>5</w:t>
      </w:r>
      <w:r w:rsidRPr="00D83722">
        <w:rPr>
          <w:rFonts w:ascii="PT Astra Serif" w:eastAsia="Calibri" w:hAnsi="PT Astra Serif" w:cs="PT Astra Serif"/>
          <w:sz w:val="26"/>
          <w:szCs w:val="26"/>
        </w:rPr>
        <w:t xml:space="preserve"> Закона Томской области </w:t>
      </w:r>
      <w:r>
        <w:rPr>
          <w:rFonts w:ascii="PT Astra Serif" w:eastAsia="Calibri" w:hAnsi="PT Astra Serif" w:cs="PT Astra Serif"/>
          <w:sz w:val="26"/>
          <w:szCs w:val="26"/>
        </w:rPr>
        <w:t xml:space="preserve">от 08.05.2013 N 78-ОЗ </w:t>
      </w:r>
      <w:r w:rsidRPr="00D83722">
        <w:rPr>
          <w:rFonts w:ascii="PT Astra Serif" w:eastAsia="Calibri" w:hAnsi="PT Astra Serif" w:cs="PT Astra Serif"/>
          <w:sz w:val="26"/>
          <w:szCs w:val="26"/>
        </w:rPr>
        <w:t>«</w:t>
      </w:r>
      <w:bookmarkStart w:id="0" w:name="_Hlk157168994"/>
      <w:r w:rsidRPr="00D83722">
        <w:rPr>
          <w:rFonts w:ascii="PT Astra Serif" w:eastAsia="Calibri" w:hAnsi="PT Astra Serif" w:cs="PT Astra Serif"/>
          <w:sz w:val="26"/>
          <w:szCs w:val="26"/>
        </w:rPr>
        <w:t>О</w:t>
      </w:r>
      <w:r>
        <w:rPr>
          <w:rFonts w:ascii="PT Astra Serif" w:eastAsia="Calibri" w:hAnsi="PT Astra Serif" w:cs="PT Astra Serif"/>
          <w:sz w:val="26"/>
          <w:szCs w:val="26"/>
        </w:rPr>
        <w:t>б</w:t>
      </w:r>
      <w:r w:rsidRPr="00D83722">
        <w:rPr>
          <w:rFonts w:ascii="PT Astra Serif" w:eastAsia="Calibri" w:hAnsi="PT Astra Serif" w:cs="PT Astra Serif"/>
          <w:sz w:val="26"/>
          <w:szCs w:val="26"/>
        </w:rPr>
        <w:t xml:space="preserve"> </w:t>
      </w:r>
      <w:r>
        <w:rPr>
          <w:rFonts w:ascii="PT Astra Serif" w:eastAsia="Calibri" w:hAnsi="PT Astra Serif" w:cs="PT Astra Serif"/>
          <w:sz w:val="26"/>
          <w:szCs w:val="26"/>
        </w:rPr>
        <w:t>организации и обеспечении отдыха и оздоровления детей в Томской области</w:t>
      </w:r>
      <w:bookmarkEnd w:id="0"/>
      <w:r w:rsidRPr="00D83722">
        <w:rPr>
          <w:rFonts w:ascii="PT Astra Serif" w:eastAsia="Calibri" w:hAnsi="PT Astra Serif" w:cs="PT Astra Serif"/>
          <w:sz w:val="26"/>
          <w:szCs w:val="26"/>
        </w:rPr>
        <w:t>» (</w:t>
      </w:r>
      <w:r>
        <w:rPr>
          <w:rFonts w:ascii="PT Astra Serif" w:eastAsia="Calibri" w:hAnsi="PT Astra Serif" w:cs="PT Astra Serif"/>
          <w:sz w:val="26"/>
          <w:szCs w:val="26"/>
        </w:rPr>
        <w:t>Собрание законодательства Томской области, 2013, N 5/2 (94); N 12/2 (101) часть 1; 2014, N 10/1 (111); 2015, N 3/2 (119); 2018, N 7/2 (199) часть 2; 2020, N 03/2 (239); 2021, N 09/1 (274), том I; 2023, N 1/1 (306), том 2; 2023, N 5/2 (315); Официальный интернет-</w:t>
      </w:r>
      <w:r w:rsidRPr="00F453AF">
        <w:rPr>
          <w:rFonts w:ascii="PT Astra Serif" w:hAnsi="PT Astra Serif"/>
          <w:sz w:val="26"/>
          <w:szCs w:val="26"/>
        </w:rPr>
        <w:t xml:space="preserve">портал правовой информации </w:t>
      </w:r>
      <w:r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  <w:lang w:val="en-US"/>
        </w:rPr>
        <w:t>www</w:t>
      </w:r>
      <w:r w:rsidRPr="0021199A">
        <w:rPr>
          <w:rFonts w:ascii="PT Astra Serif" w:hAnsi="PT Astra Serif"/>
          <w:sz w:val="26"/>
          <w:szCs w:val="26"/>
        </w:rPr>
        <w:t>.</w:t>
      </w:r>
      <w:r w:rsidRPr="00F453AF">
        <w:rPr>
          <w:rFonts w:ascii="PT Astra Serif" w:hAnsi="PT Astra Serif"/>
          <w:sz w:val="26"/>
          <w:szCs w:val="26"/>
        </w:rPr>
        <w:t>pravo.gov.ru</w:t>
      </w:r>
      <w:r>
        <w:rPr>
          <w:rFonts w:ascii="PT Astra Serif" w:hAnsi="PT Astra Serif"/>
          <w:sz w:val="26"/>
          <w:szCs w:val="26"/>
        </w:rPr>
        <w:t>)</w:t>
      </w:r>
      <w:r w:rsidRPr="00F453AF">
        <w:rPr>
          <w:rFonts w:ascii="PT Astra Serif" w:hAnsi="PT Astra Serif"/>
          <w:sz w:val="26"/>
          <w:szCs w:val="26"/>
        </w:rPr>
        <w:t xml:space="preserve">, 15.12.2023 №7000202312150015) </w:t>
      </w:r>
      <w:r w:rsidRPr="00D83722">
        <w:rPr>
          <w:rFonts w:ascii="PT Astra Serif" w:eastAsia="Calibri" w:hAnsi="PT Astra Serif" w:cs="PT Astra Serif"/>
          <w:sz w:val="26"/>
          <w:szCs w:val="26"/>
        </w:rPr>
        <w:t>изменени</w:t>
      </w:r>
      <w:r>
        <w:rPr>
          <w:rFonts w:ascii="PT Astra Serif" w:eastAsia="Calibri" w:hAnsi="PT Astra Serif" w:cs="PT Astra Serif"/>
          <w:sz w:val="26"/>
          <w:szCs w:val="26"/>
        </w:rPr>
        <w:t xml:space="preserve">е, заменив слова  </w:t>
      </w:r>
      <w:r w:rsidRPr="00CD6900">
        <w:rPr>
          <w:rFonts w:ascii="PT Astra Serif" w:eastAsia="Calibri" w:hAnsi="PT Astra Serif" w:cs="PT Astra Serif"/>
          <w:sz w:val="26"/>
          <w:szCs w:val="26"/>
        </w:rPr>
        <w:t>«</w:t>
      </w:r>
      <w:r w:rsidRPr="00CD6900">
        <w:rPr>
          <w:rFonts w:ascii="PT Astra Serif" w:eastAsia="Calibri" w:hAnsi="PT Astra Serif" w:cs="PT Astra Serif"/>
          <w:bCs/>
          <w:sz w:val="26"/>
          <w:szCs w:val="26"/>
        </w:rPr>
        <w:t>ведомственные целевые программы» сло</w:t>
      </w:r>
      <w:r>
        <w:rPr>
          <w:rFonts w:ascii="PT Astra Serif" w:eastAsia="Calibri" w:hAnsi="PT Astra Serif" w:cs="PT Astra Serif"/>
          <w:bCs/>
          <w:sz w:val="26"/>
          <w:szCs w:val="26"/>
        </w:rPr>
        <w:t>в</w:t>
      </w:r>
      <w:r w:rsidRPr="00CD6900">
        <w:rPr>
          <w:rFonts w:ascii="PT Astra Serif" w:eastAsia="Calibri" w:hAnsi="PT Astra Serif" w:cs="PT Astra Serif"/>
          <w:bCs/>
          <w:sz w:val="26"/>
          <w:szCs w:val="26"/>
        </w:rPr>
        <w:t>а</w:t>
      </w:r>
      <w:r>
        <w:rPr>
          <w:rFonts w:ascii="PT Astra Serif" w:eastAsia="Calibri" w:hAnsi="PT Astra Serif" w:cs="PT Astra Serif"/>
          <w:bCs/>
          <w:sz w:val="26"/>
          <w:szCs w:val="26"/>
        </w:rPr>
        <w:t>м</w:t>
      </w:r>
      <w:r w:rsidRPr="00CD6900">
        <w:rPr>
          <w:rFonts w:ascii="PT Astra Serif" w:eastAsia="Calibri" w:hAnsi="PT Astra Serif" w:cs="PT Astra Serif"/>
          <w:bCs/>
          <w:sz w:val="26"/>
          <w:szCs w:val="26"/>
        </w:rPr>
        <w:t>и  «государственные программы»</w:t>
      </w:r>
      <w:r>
        <w:rPr>
          <w:rFonts w:ascii="PT Astra Serif" w:eastAsia="Calibri" w:hAnsi="PT Astra Serif" w:cs="PT Astra Serif"/>
          <w:b/>
          <w:bCs/>
          <w:sz w:val="26"/>
          <w:szCs w:val="26"/>
        </w:rPr>
        <w:t>.</w:t>
      </w:r>
    </w:p>
    <w:p w:rsidR="00DE26B2" w:rsidRPr="004503B2" w:rsidRDefault="00DE26B2" w:rsidP="00DE26B2">
      <w:pPr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  <w:b/>
          <w:sz w:val="26"/>
          <w:szCs w:val="26"/>
        </w:rPr>
      </w:pPr>
    </w:p>
    <w:p w:rsidR="00DE26B2" w:rsidRPr="00D83722" w:rsidRDefault="00DE26B2" w:rsidP="00DE26B2">
      <w:pPr>
        <w:tabs>
          <w:tab w:val="left" w:pos="142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D83722">
        <w:rPr>
          <w:rFonts w:ascii="PT Astra Serif" w:hAnsi="PT Astra Serif"/>
          <w:b/>
          <w:sz w:val="26"/>
          <w:szCs w:val="26"/>
        </w:rPr>
        <w:t>Статья 2</w:t>
      </w:r>
    </w:p>
    <w:p w:rsidR="00DE26B2" w:rsidRPr="00D83722" w:rsidRDefault="00DE26B2" w:rsidP="00DE26B2">
      <w:pPr>
        <w:tabs>
          <w:tab w:val="left" w:pos="142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83722">
        <w:rPr>
          <w:rFonts w:ascii="PT Astra Serif" w:hAnsi="PT Astra Serif"/>
          <w:sz w:val="26"/>
          <w:szCs w:val="26"/>
        </w:rPr>
        <w:t xml:space="preserve">Настоящий Закон вступает в силу </w:t>
      </w:r>
      <w:r>
        <w:rPr>
          <w:rFonts w:ascii="PT Astra Serif" w:hAnsi="PT Astra Serif"/>
          <w:sz w:val="26"/>
          <w:szCs w:val="26"/>
        </w:rPr>
        <w:t>со</w:t>
      </w:r>
      <w:r w:rsidRPr="00D83722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DE26B2" w:rsidRPr="00D83722" w:rsidRDefault="00DE26B2" w:rsidP="00DE26B2">
      <w:pPr>
        <w:tabs>
          <w:tab w:val="left" w:pos="142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E26B2" w:rsidRPr="00D83722" w:rsidRDefault="00DE26B2" w:rsidP="00DE26B2">
      <w:pPr>
        <w:tabs>
          <w:tab w:val="left" w:pos="142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E26B2" w:rsidRPr="00D83722" w:rsidRDefault="00DE26B2" w:rsidP="00DE26B2">
      <w:pPr>
        <w:tabs>
          <w:tab w:val="left" w:pos="142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E26B2" w:rsidRPr="00D83722" w:rsidRDefault="00DE26B2" w:rsidP="00DE26B2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D83722">
        <w:rPr>
          <w:rFonts w:ascii="PT Astra Serif" w:hAnsi="PT Astra Serif"/>
          <w:sz w:val="26"/>
          <w:szCs w:val="26"/>
        </w:rPr>
        <w:t xml:space="preserve">Губернатор Томской области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</w:t>
      </w:r>
      <w:r w:rsidRPr="00D83722">
        <w:rPr>
          <w:rFonts w:ascii="PT Astra Serif" w:hAnsi="PT Astra Serif"/>
          <w:sz w:val="26"/>
          <w:szCs w:val="26"/>
        </w:rPr>
        <w:t>В.В. Мазур</w:t>
      </w:r>
    </w:p>
    <w:p w:rsidR="00AB3DCB" w:rsidRDefault="00AB3DCB" w:rsidP="00DE26B2">
      <w:bookmarkStart w:id="1" w:name="_GoBack"/>
      <w:bookmarkEnd w:id="1"/>
    </w:p>
    <w:sectPr w:rsidR="00AB3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6B2"/>
    <w:rsid w:val="006A4E9C"/>
    <w:rsid w:val="00AB3DCB"/>
    <w:rsid w:val="00DE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50C72"/>
  <w15:chartTrackingRefBased/>
  <w15:docId w15:val="{5D90E755-EE28-4546-AF00-3B1BFEB49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2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DE26B2"/>
    <w:pPr>
      <w:spacing w:before="240" w:after="60"/>
      <w:outlineLvl w:val="5"/>
    </w:pPr>
    <w:rPr>
      <w:rFonts w:ascii="Calibri" w:hAnsi="Calibri"/>
      <w:b/>
      <w:bCs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E26B2"/>
    <w:rPr>
      <w:rFonts w:ascii="Calibri" w:eastAsia="Times New Roman" w:hAnsi="Calibri" w:cs="Times New Roman"/>
      <w:b/>
      <w:bCs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Евгеньевна Авдеева</dc:creator>
  <cp:keywords/>
  <dc:description/>
  <cp:lastModifiedBy>Екатерина Евгеньевна Авдеева</cp:lastModifiedBy>
  <cp:revision>2</cp:revision>
  <dcterms:created xsi:type="dcterms:W3CDTF">2024-02-02T02:20:00Z</dcterms:created>
  <dcterms:modified xsi:type="dcterms:W3CDTF">2024-02-02T02:21:00Z</dcterms:modified>
</cp:coreProperties>
</file>